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39CF" w14:textId="77777777" w:rsidR="00B96F36" w:rsidRPr="00B870F6" w:rsidRDefault="00B96F36" w:rsidP="003E2A42">
      <w:pPr>
        <w:spacing w:after="0" w:line="360" w:lineRule="auto"/>
        <w:rPr>
          <w:rFonts w:asciiTheme="majorBidi" w:hAnsiTheme="majorBidi" w:cstheme="majorBidi"/>
          <w:b/>
          <w:color w:val="FF9900"/>
          <w:kern w:val="2"/>
          <w:sz w:val="28"/>
          <w:szCs w:val="28"/>
        </w:rPr>
      </w:pPr>
      <w:r w:rsidRPr="00B870F6">
        <w:rPr>
          <w:rFonts w:asciiTheme="majorBidi" w:hAnsiTheme="majorBidi" w:cstheme="majorBidi"/>
          <w:b/>
          <w:color w:val="FF9900"/>
          <w:kern w:val="2"/>
          <w:sz w:val="28"/>
          <w:szCs w:val="28"/>
        </w:rPr>
        <w:t>Press Release</w:t>
      </w:r>
    </w:p>
    <w:p w14:paraId="2B376FA0" w14:textId="6A4F8A29" w:rsidR="00B96F36" w:rsidRPr="00B870F6" w:rsidRDefault="00B96F36" w:rsidP="003E2A42">
      <w:pPr>
        <w:spacing w:after="0" w:line="360" w:lineRule="auto"/>
        <w:rPr>
          <w:rFonts w:asciiTheme="majorBidi" w:hAnsiTheme="majorBidi" w:cstheme="majorBidi"/>
          <w:b/>
          <w:kern w:val="2"/>
          <w:sz w:val="28"/>
          <w:szCs w:val="28"/>
        </w:rPr>
      </w:pPr>
      <w:r w:rsidRPr="00B870F6">
        <w:rPr>
          <w:rFonts w:asciiTheme="majorBidi" w:hAnsiTheme="majorBidi" w:cstheme="majorBidi"/>
          <w:b/>
          <w:kern w:val="2"/>
          <w:sz w:val="28"/>
          <w:szCs w:val="28"/>
        </w:rPr>
        <w:t>Grant Assistance for Grassroots Human Security Projects FY 202</w:t>
      </w:r>
      <w:r w:rsidR="0078584F">
        <w:rPr>
          <w:rFonts w:asciiTheme="majorBidi" w:hAnsiTheme="majorBidi" w:cstheme="majorBidi"/>
          <w:b/>
          <w:kern w:val="2"/>
          <w:sz w:val="28"/>
          <w:szCs w:val="28"/>
        </w:rPr>
        <w:t>3</w:t>
      </w:r>
      <w:r w:rsidRPr="00B870F6">
        <w:rPr>
          <w:rFonts w:asciiTheme="majorBidi" w:hAnsiTheme="majorBidi" w:cstheme="majorBidi"/>
          <w:b/>
          <w:kern w:val="2"/>
          <w:sz w:val="28"/>
          <w:szCs w:val="28"/>
        </w:rPr>
        <w:t>:</w:t>
      </w:r>
    </w:p>
    <w:p w14:paraId="5348AD40" w14:textId="500F5664" w:rsidR="00B96F36" w:rsidRDefault="001B7E39" w:rsidP="00287B27">
      <w:pPr>
        <w:pBdr>
          <w:bottom w:val="single" w:sz="6" w:space="1" w:color="auto"/>
        </w:pBdr>
        <w:spacing w:after="0" w:line="360" w:lineRule="auto"/>
        <w:rPr>
          <w:rFonts w:asciiTheme="majorBidi" w:hAnsiTheme="majorBidi" w:cstheme="majorBidi"/>
          <w:bCs/>
          <w:kern w:val="2"/>
        </w:rPr>
      </w:pPr>
      <w:r w:rsidRPr="00B870F6">
        <w:rPr>
          <w:rFonts w:asciiTheme="majorBidi" w:hAnsiTheme="majorBidi" w:cstheme="majorBidi"/>
          <w:b/>
          <w:kern w:val="2"/>
          <w:sz w:val="28"/>
          <w:szCs w:val="28"/>
        </w:rPr>
        <w:t xml:space="preserve">Completion </w:t>
      </w:r>
      <w:r w:rsidR="00B96F36" w:rsidRPr="00B870F6">
        <w:rPr>
          <w:rFonts w:asciiTheme="majorBidi" w:hAnsiTheme="majorBidi" w:cstheme="majorBidi"/>
          <w:b/>
          <w:kern w:val="2"/>
          <w:sz w:val="28"/>
          <w:szCs w:val="28"/>
        </w:rPr>
        <w:t xml:space="preserve">Ceremony for </w:t>
      </w:r>
      <w:r w:rsidR="005C071E" w:rsidRPr="00B870F6">
        <w:rPr>
          <w:rFonts w:asciiTheme="majorBidi" w:hAnsiTheme="majorBidi" w:cstheme="majorBidi"/>
          <w:b/>
          <w:kern w:val="2"/>
          <w:sz w:val="28"/>
          <w:szCs w:val="28"/>
        </w:rPr>
        <w:t>the</w:t>
      </w:r>
      <w:r w:rsidR="007D24A3" w:rsidRPr="00B870F6">
        <w:rPr>
          <w:rFonts w:asciiTheme="majorBidi" w:hAnsiTheme="majorBidi" w:cstheme="majorBidi"/>
          <w:b/>
          <w:kern w:val="2"/>
          <w:sz w:val="28"/>
          <w:szCs w:val="28"/>
        </w:rPr>
        <w:t xml:space="preserve"> </w:t>
      </w:r>
      <w:r w:rsidR="00552A8D" w:rsidRPr="00552A8D">
        <w:rPr>
          <w:rFonts w:asciiTheme="majorBidi" w:hAnsiTheme="majorBidi" w:cstheme="majorBidi"/>
          <w:b/>
          <w:kern w:val="2"/>
          <w:sz w:val="28"/>
          <w:szCs w:val="28"/>
        </w:rPr>
        <w:t>Project for Building Resilience to Wildfires in Tsaghkadzor</w:t>
      </w:r>
      <w:r w:rsidRPr="00B870F6">
        <w:rPr>
          <w:rFonts w:asciiTheme="majorBidi" w:hAnsiTheme="majorBidi" w:cstheme="majorBidi"/>
          <w:b/>
          <w:kern w:val="2"/>
          <w:sz w:val="28"/>
          <w:szCs w:val="28"/>
        </w:rPr>
        <w:cr/>
      </w:r>
      <w:r w:rsidR="00B96F36" w:rsidRPr="00452974">
        <w:rPr>
          <w:rFonts w:asciiTheme="majorBidi" w:hAnsiTheme="majorBidi" w:cstheme="majorBidi"/>
          <w:bCs/>
          <w:kern w:val="2"/>
        </w:rPr>
        <w:t xml:space="preserve">Yerevan: </w:t>
      </w:r>
      <w:r w:rsidR="00552A8D">
        <w:rPr>
          <w:rFonts w:asciiTheme="majorBidi" w:hAnsiTheme="majorBidi" w:cstheme="majorBidi"/>
          <w:bCs/>
          <w:kern w:val="2"/>
        </w:rPr>
        <w:t>June</w:t>
      </w:r>
      <w:r w:rsidR="00B96F36" w:rsidRPr="00452974">
        <w:rPr>
          <w:rFonts w:asciiTheme="majorBidi" w:hAnsiTheme="majorBidi" w:cstheme="majorBidi"/>
          <w:bCs/>
          <w:kern w:val="2"/>
        </w:rPr>
        <w:t xml:space="preserve"> </w:t>
      </w:r>
      <w:r w:rsidR="00552A8D">
        <w:rPr>
          <w:rFonts w:asciiTheme="majorBidi" w:hAnsiTheme="majorBidi" w:cstheme="majorBidi"/>
          <w:bCs/>
          <w:kern w:val="2"/>
        </w:rPr>
        <w:t>4</w:t>
      </w:r>
      <w:r w:rsidR="005C071E" w:rsidRPr="00452974">
        <w:rPr>
          <w:rFonts w:asciiTheme="majorBidi" w:hAnsiTheme="majorBidi" w:cstheme="majorBidi"/>
          <w:bCs/>
          <w:kern w:val="2"/>
        </w:rPr>
        <w:t>th</w:t>
      </w:r>
      <w:r w:rsidR="00B96F36" w:rsidRPr="00452974">
        <w:rPr>
          <w:rFonts w:asciiTheme="majorBidi" w:hAnsiTheme="majorBidi" w:cstheme="majorBidi"/>
          <w:bCs/>
          <w:kern w:val="2"/>
        </w:rPr>
        <w:t>, 202</w:t>
      </w:r>
      <w:r w:rsidR="005C071E" w:rsidRPr="00452974">
        <w:rPr>
          <w:rFonts w:asciiTheme="majorBidi" w:hAnsiTheme="majorBidi" w:cstheme="majorBidi"/>
          <w:bCs/>
          <w:kern w:val="2"/>
        </w:rPr>
        <w:t>5</w:t>
      </w:r>
    </w:p>
    <w:p w14:paraId="31086739" w14:textId="3FED0B53" w:rsidR="00552A8D" w:rsidRPr="00552A8D" w:rsidRDefault="00552A8D" w:rsidP="00552A8D">
      <w:pPr>
        <w:pStyle w:val="whitespace-pre-wrap"/>
        <w:spacing w:after="0" w:line="360" w:lineRule="auto"/>
        <w:ind w:firstLineChars="150" w:firstLine="330"/>
        <w:rPr>
          <w:rFonts w:asciiTheme="majorBidi" w:hAnsiTheme="majorBidi" w:cstheme="majorBidi"/>
          <w:sz w:val="22"/>
          <w:szCs w:val="22"/>
        </w:rPr>
      </w:pPr>
      <w:r w:rsidRPr="00552A8D">
        <w:rPr>
          <w:rFonts w:asciiTheme="majorBidi" w:hAnsiTheme="majorBidi" w:cstheme="majorBidi"/>
          <w:sz w:val="22"/>
          <w:szCs w:val="22"/>
        </w:rPr>
        <w:t xml:space="preserve">On June 4th, 2025, the </w:t>
      </w:r>
      <w:r w:rsidR="004F2051">
        <w:rPr>
          <w:rFonts w:asciiTheme="majorBidi" w:hAnsiTheme="majorBidi" w:cstheme="majorBidi"/>
          <w:sz w:val="22"/>
          <w:szCs w:val="22"/>
        </w:rPr>
        <w:t>Completion</w:t>
      </w:r>
      <w:r w:rsidRPr="00552A8D">
        <w:rPr>
          <w:rFonts w:asciiTheme="majorBidi" w:hAnsiTheme="majorBidi" w:cstheme="majorBidi"/>
          <w:sz w:val="22"/>
          <w:szCs w:val="22"/>
        </w:rPr>
        <w:t xml:space="preserve"> Ceremony for the Grant Assistance for Grassroots Human Security Project "The Project for Building Resilience to Wildfires in Tsaghkadzor" (grant up to: USD 72,915) was held at </w:t>
      </w:r>
      <w:r w:rsidR="00D722E2" w:rsidRPr="00F20ADE">
        <w:rPr>
          <w:rFonts w:asciiTheme="majorBidi" w:hAnsiTheme="majorBidi" w:cstheme="majorBidi"/>
          <w:sz w:val="22"/>
          <w:szCs w:val="22"/>
        </w:rPr>
        <w:t xml:space="preserve">Meghradzor </w:t>
      </w:r>
      <w:r w:rsidR="00F20ADE" w:rsidRPr="00F20ADE">
        <w:rPr>
          <w:rFonts w:asciiTheme="majorBidi" w:hAnsiTheme="majorBidi" w:cstheme="majorBidi"/>
          <w:sz w:val="22"/>
          <w:szCs w:val="22"/>
        </w:rPr>
        <w:t>Wildfire</w:t>
      </w:r>
      <w:r w:rsidR="00667CDA" w:rsidRPr="00F20ADE">
        <w:rPr>
          <w:rFonts w:asciiTheme="majorBidi" w:hAnsiTheme="majorBidi" w:cstheme="majorBidi"/>
          <w:sz w:val="22"/>
          <w:szCs w:val="22"/>
        </w:rPr>
        <w:t xml:space="preserve"> </w:t>
      </w:r>
      <w:r w:rsidR="00D722E2" w:rsidRPr="00F20ADE">
        <w:rPr>
          <w:rFonts w:asciiTheme="majorBidi" w:hAnsiTheme="majorBidi" w:cstheme="majorBidi"/>
          <w:sz w:val="22"/>
          <w:szCs w:val="22"/>
        </w:rPr>
        <w:t>Rescue Center</w:t>
      </w:r>
      <w:r w:rsidRPr="00F20ADE">
        <w:rPr>
          <w:rFonts w:asciiTheme="majorBidi" w:hAnsiTheme="majorBidi" w:cstheme="majorBidi"/>
          <w:sz w:val="22"/>
          <w:szCs w:val="22"/>
        </w:rPr>
        <w:t>.</w:t>
      </w:r>
      <w:r w:rsidRPr="00552A8D">
        <w:rPr>
          <w:rFonts w:asciiTheme="majorBidi" w:hAnsiTheme="majorBidi" w:cstheme="majorBidi"/>
          <w:sz w:val="22"/>
          <w:szCs w:val="22"/>
        </w:rPr>
        <w:t xml:space="preserve"> The ceremony was attended by Mr. AOKI Yutaka, Ambassador of Japan to Armenia, Ms. Anna Baghdasaryan, </w:t>
      </w:r>
      <w:r w:rsidR="00D722E2">
        <w:rPr>
          <w:rFonts w:asciiTheme="majorBidi" w:hAnsiTheme="majorBidi" w:cstheme="majorBidi"/>
          <w:sz w:val="22"/>
          <w:szCs w:val="22"/>
        </w:rPr>
        <w:t xml:space="preserve">the Director </w:t>
      </w:r>
      <w:r w:rsidRPr="00552A8D">
        <w:rPr>
          <w:rFonts w:asciiTheme="majorBidi" w:hAnsiTheme="majorBidi" w:cstheme="majorBidi"/>
          <w:sz w:val="22"/>
          <w:szCs w:val="22"/>
        </w:rPr>
        <w:t>of the Economic Journalists Club</w:t>
      </w:r>
      <w:r w:rsidR="00D722E2">
        <w:rPr>
          <w:rFonts w:asciiTheme="majorBidi" w:hAnsiTheme="majorBidi" w:cstheme="majorBidi"/>
          <w:sz w:val="22"/>
          <w:szCs w:val="22"/>
        </w:rPr>
        <w:t xml:space="preserve"> NGO</w:t>
      </w:r>
      <w:r w:rsidRPr="00552A8D">
        <w:rPr>
          <w:rFonts w:asciiTheme="majorBidi" w:hAnsiTheme="majorBidi" w:cstheme="majorBidi"/>
          <w:sz w:val="22"/>
          <w:szCs w:val="22"/>
        </w:rPr>
        <w:t xml:space="preserve">, </w:t>
      </w:r>
      <w:r w:rsidR="00D722E2">
        <w:rPr>
          <w:rFonts w:asciiTheme="majorBidi" w:hAnsiTheme="majorBidi" w:cstheme="majorBidi"/>
          <w:sz w:val="22"/>
          <w:szCs w:val="22"/>
        </w:rPr>
        <w:t>Mr. Kamo Tsutsulyan, Deputy Minister of Internal Affairs of RA</w:t>
      </w:r>
      <w:r w:rsidRPr="00552A8D">
        <w:rPr>
          <w:rFonts w:asciiTheme="majorBidi" w:hAnsiTheme="majorBidi" w:cstheme="majorBidi"/>
          <w:sz w:val="22"/>
          <w:szCs w:val="22"/>
        </w:rPr>
        <w:t>,</w:t>
      </w:r>
      <w:r w:rsidR="00D722E2">
        <w:rPr>
          <w:rFonts w:asciiTheme="majorBidi" w:hAnsiTheme="majorBidi" w:cstheme="majorBidi"/>
          <w:sz w:val="22"/>
          <w:szCs w:val="22"/>
        </w:rPr>
        <w:t xml:space="preserve"> Mr. Aharon Sahakyan, the </w:t>
      </w:r>
      <w:r w:rsidRPr="00552A8D">
        <w:rPr>
          <w:rFonts w:asciiTheme="majorBidi" w:hAnsiTheme="majorBidi" w:cstheme="majorBidi"/>
          <w:sz w:val="22"/>
          <w:szCs w:val="22"/>
        </w:rPr>
        <w:t xml:space="preserve"> </w:t>
      </w:r>
      <w:r w:rsidR="00D722E2">
        <w:rPr>
          <w:rFonts w:asciiTheme="majorBidi" w:hAnsiTheme="majorBidi" w:cstheme="majorBidi"/>
          <w:sz w:val="22"/>
          <w:szCs w:val="22"/>
        </w:rPr>
        <w:t xml:space="preserve">Governor of Kotayk region , Mr. Davit Nersisyan, the President of Armenian Red Cross Association </w:t>
      </w:r>
      <w:r w:rsidRPr="00552A8D">
        <w:rPr>
          <w:rFonts w:asciiTheme="majorBidi" w:hAnsiTheme="majorBidi" w:cstheme="majorBidi"/>
          <w:sz w:val="22"/>
          <w:szCs w:val="22"/>
        </w:rPr>
        <w:t>along with administrative staff and project stakeholders.</w:t>
      </w:r>
    </w:p>
    <w:p w14:paraId="2A6CC38F" w14:textId="77777777" w:rsidR="00552A8D" w:rsidRPr="00552A8D" w:rsidRDefault="00552A8D" w:rsidP="00552A8D">
      <w:pPr>
        <w:pStyle w:val="whitespace-pre-wrap"/>
        <w:spacing w:after="0" w:line="360" w:lineRule="auto"/>
        <w:ind w:firstLineChars="150" w:firstLine="330"/>
        <w:rPr>
          <w:rFonts w:asciiTheme="majorBidi" w:hAnsiTheme="majorBidi" w:cstheme="majorBidi"/>
          <w:sz w:val="22"/>
          <w:szCs w:val="22"/>
        </w:rPr>
      </w:pPr>
      <w:r w:rsidRPr="00552A8D">
        <w:rPr>
          <w:rFonts w:asciiTheme="majorBidi" w:hAnsiTheme="majorBidi" w:cstheme="majorBidi"/>
          <w:sz w:val="22"/>
          <w:szCs w:val="22"/>
        </w:rPr>
        <w:t>This project aims to construct a volunteer fire station in Meghrazor Village, Tsakhkadzor City, Kotayk Region, thereby reducing the fire brigade response time from the previous maximum of one hour to approximately 15 minutes during wildfire incidents, protecting the lives and livelihoods of approximately 9,000 residents, including 1,849 displaced persons from Nagorno-Karabakh. The number of wildfire incidents in the region has increased annually from 15 cases in 2020 to 23 cases in 2022, resulting in severe damage with a total of 453 hectares of forests, residential areas, and agricultural land destroyed by fire. Therefore, this project addresses the urgent challenge of ensuring regional residents' safety through establishing a rapid initial response system.</w:t>
      </w:r>
    </w:p>
    <w:p w14:paraId="23E49637" w14:textId="451894D0" w:rsidR="00552A8D" w:rsidRPr="00552A8D" w:rsidRDefault="00552A8D" w:rsidP="00552A8D">
      <w:pPr>
        <w:pStyle w:val="whitespace-pre-wrap"/>
        <w:spacing w:after="0" w:line="360" w:lineRule="auto"/>
        <w:ind w:firstLineChars="150" w:firstLine="330"/>
        <w:jc w:val="both"/>
        <w:rPr>
          <w:rFonts w:asciiTheme="majorBidi" w:hAnsiTheme="majorBidi" w:cstheme="majorBidi"/>
        </w:rPr>
      </w:pPr>
      <w:r w:rsidRPr="007F41A2">
        <w:rPr>
          <w:rFonts w:asciiTheme="majorBidi" w:hAnsiTheme="majorBidi" w:cstheme="majorBidi"/>
          <w:sz w:val="22"/>
          <w:szCs w:val="22"/>
        </w:rPr>
        <w:t>Ms. Baghdasaryan, Representative of the Economic Journalists Club,</w:t>
      </w:r>
      <w:r w:rsidRPr="00552A8D">
        <w:rPr>
          <w:rFonts w:asciiTheme="majorBidi" w:hAnsiTheme="majorBidi" w:cstheme="majorBidi"/>
          <w:sz w:val="22"/>
          <w:szCs w:val="22"/>
        </w:rPr>
        <w:t xml:space="preserve"> expressed he</w:t>
      </w:r>
      <w:r w:rsidR="00F86CA2">
        <w:rPr>
          <w:rFonts w:asciiTheme="majorBidi" w:hAnsiTheme="majorBidi" w:cstheme="majorBidi"/>
          <w:sz w:val="22"/>
          <w:szCs w:val="22"/>
        </w:rPr>
        <w:t>r gratitude</w:t>
      </w:r>
      <w:r w:rsidRPr="00552A8D">
        <w:rPr>
          <w:rFonts w:asciiTheme="majorBidi" w:hAnsiTheme="majorBidi" w:cstheme="majorBidi"/>
          <w:sz w:val="22"/>
          <w:szCs w:val="22"/>
        </w:rPr>
        <w:t xml:space="preserve">, stating, </w:t>
      </w:r>
      <w:r w:rsidR="007F41A2" w:rsidRPr="00207B9D">
        <w:rPr>
          <w:rFonts w:asciiTheme="majorBidi" w:hAnsiTheme="majorBidi" w:cstheme="majorBidi"/>
          <w:sz w:val="22"/>
          <w:szCs w:val="22"/>
        </w:rPr>
        <w:t>“Japan’s support in this region, which is prone to natural disasters such as forest fires, is extremely valuable to us. The newly constructed volunteer fire station is a crucial facility that will enable a faster initial response in times of disaster and help minimize damage. This support is also significant from the perspective of human security</w:t>
      </w:r>
      <w:r w:rsidR="00672234" w:rsidRPr="00207B9D">
        <w:rPr>
          <w:rFonts w:asciiTheme="majorBidi" w:hAnsiTheme="majorBidi" w:cstheme="majorBidi"/>
          <w:sz w:val="22"/>
          <w:szCs w:val="22"/>
        </w:rPr>
        <w:t xml:space="preserve">. </w:t>
      </w:r>
      <w:r w:rsidR="00667CDA" w:rsidRPr="00207B9D">
        <w:rPr>
          <w:rFonts w:asciiTheme="majorBidi" w:hAnsiTheme="majorBidi" w:cstheme="majorBidi"/>
          <w:sz w:val="22"/>
          <w:szCs w:val="22"/>
        </w:rPr>
        <w:t>W</w:t>
      </w:r>
      <w:r w:rsidR="00672234" w:rsidRPr="00207B9D">
        <w:rPr>
          <w:rFonts w:asciiTheme="majorBidi" w:hAnsiTheme="majorBidi" w:cstheme="majorBidi"/>
          <w:sz w:val="22"/>
          <w:szCs w:val="22"/>
        </w:rPr>
        <w:t>e are committed to making full and effective use of this facility through the cooperation of the entire community.”</w:t>
      </w:r>
    </w:p>
    <w:p w14:paraId="206BFD08" w14:textId="31695EEE" w:rsidR="00737401" w:rsidRPr="00B870F6" w:rsidRDefault="00737401" w:rsidP="00B870F6">
      <w:pPr>
        <w:pStyle w:val="whitespace-pre-wrap"/>
        <w:spacing w:after="0" w:line="360" w:lineRule="auto"/>
        <w:jc w:val="both"/>
        <w:rPr>
          <w:rFonts w:asciiTheme="majorBidi" w:hAnsiTheme="majorBidi" w:cstheme="majorBidi"/>
          <w:sz w:val="22"/>
          <w:szCs w:val="22"/>
        </w:rPr>
      </w:pPr>
      <w:r w:rsidRPr="00B870F6">
        <w:rPr>
          <w:rFonts w:asciiTheme="majorBidi" w:hAnsiTheme="majorBidi" w:cstheme="majorBidi"/>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D24A3" w:rsidRPr="00B870F6" w14:paraId="6AB95D11" w14:textId="77777777" w:rsidTr="00904C87">
        <w:tc>
          <w:tcPr>
            <w:tcW w:w="5228" w:type="dxa"/>
            <w:vAlign w:val="center"/>
          </w:tcPr>
          <w:p w14:paraId="5BB9E421" w14:textId="48CA0CFA" w:rsidR="00D722E2" w:rsidRDefault="00207B9D" w:rsidP="00904C87">
            <w:pPr>
              <w:spacing w:before="240" w:afterLines="30" w:after="108" w:line="360" w:lineRule="auto"/>
              <w:jc w:val="center"/>
              <w:outlineLvl w:val="0"/>
              <w:rPr>
                <w:rFonts w:asciiTheme="majorBidi" w:eastAsia="ＭＳ 明朝" w:hAnsiTheme="majorBidi" w:cstheme="majorBidi"/>
                <w:color w:val="000000"/>
                <w:sz w:val="21"/>
                <w:szCs w:val="21"/>
              </w:rPr>
            </w:pPr>
            <w:bookmarkStart w:id="0" w:name="_Hlk189563625"/>
            <w:r>
              <w:rPr>
                <w:rFonts w:asciiTheme="majorBidi" w:eastAsia="ＭＳ 明朝" w:hAnsiTheme="majorBidi" w:cstheme="majorBidi"/>
                <w:noProof/>
                <w:color w:val="000000"/>
                <w:sz w:val="21"/>
                <w:szCs w:val="21"/>
              </w:rPr>
              <w:lastRenderedPageBreak/>
              <w:drawing>
                <wp:anchor distT="0" distB="0" distL="114300" distR="114300" simplePos="0" relativeHeight="251659264" behindDoc="0" locked="0" layoutInCell="1" allowOverlap="1" wp14:anchorId="56E3EDDF" wp14:editId="7D0D9833">
                  <wp:simplePos x="0" y="0"/>
                  <wp:positionH relativeFrom="page">
                    <wp:posOffset>0</wp:posOffset>
                  </wp:positionH>
                  <wp:positionV relativeFrom="paragraph">
                    <wp:posOffset>-4445</wp:posOffset>
                  </wp:positionV>
                  <wp:extent cx="3324225" cy="2368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225" cy="236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B9A66A" w14:textId="1AF22A61" w:rsidR="00D722E2" w:rsidRDefault="00D722E2" w:rsidP="00904C87">
            <w:pPr>
              <w:spacing w:before="240" w:afterLines="30" w:after="108" w:line="360" w:lineRule="auto"/>
              <w:jc w:val="center"/>
              <w:outlineLvl w:val="0"/>
              <w:rPr>
                <w:rFonts w:asciiTheme="majorBidi" w:eastAsia="ＭＳ 明朝" w:hAnsiTheme="majorBidi" w:cstheme="majorBidi"/>
                <w:color w:val="000000"/>
                <w:sz w:val="21"/>
                <w:szCs w:val="21"/>
              </w:rPr>
            </w:pPr>
          </w:p>
          <w:p w14:paraId="4D69A91A" w14:textId="3AFDFE15" w:rsidR="00D722E2" w:rsidRDefault="00D722E2" w:rsidP="00904C87">
            <w:pPr>
              <w:spacing w:before="240" w:afterLines="30" w:after="108" w:line="360" w:lineRule="auto"/>
              <w:jc w:val="center"/>
              <w:outlineLvl w:val="0"/>
              <w:rPr>
                <w:rFonts w:asciiTheme="majorBidi" w:eastAsia="ＭＳ 明朝" w:hAnsiTheme="majorBidi" w:cstheme="majorBidi"/>
                <w:color w:val="000000"/>
                <w:sz w:val="21"/>
                <w:szCs w:val="21"/>
              </w:rPr>
            </w:pPr>
          </w:p>
          <w:p w14:paraId="4F16611C" w14:textId="5967451D" w:rsidR="00D722E2" w:rsidRDefault="00D722E2" w:rsidP="00904C87">
            <w:pPr>
              <w:spacing w:before="240" w:afterLines="30" w:after="108" w:line="360" w:lineRule="auto"/>
              <w:jc w:val="center"/>
              <w:outlineLvl w:val="0"/>
              <w:rPr>
                <w:rFonts w:asciiTheme="majorBidi" w:eastAsia="ＭＳ 明朝" w:hAnsiTheme="majorBidi" w:cstheme="majorBidi"/>
                <w:color w:val="000000"/>
                <w:sz w:val="21"/>
                <w:szCs w:val="21"/>
              </w:rPr>
            </w:pPr>
          </w:p>
          <w:p w14:paraId="77F60A13" w14:textId="4C854BD3" w:rsidR="00D722E2" w:rsidRDefault="00D722E2" w:rsidP="00904C87">
            <w:pPr>
              <w:spacing w:before="240" w:afterLines="30" w:after="108" w:line="360" w:lineRule="auto"/>
              <w:jc w:val="center"/>
              <w:outlineLvl w:val="0"/>
              <w:rPr>
                <w:rFonts w:asciiTheme="majorBidi" w:eastAsia="ＭＳ 明朝" w:hAnsiTheme="majorBidi" w:cstheme="majorBidi"/>
                <w:color w:val="000000"/>
                <w:sz w:val="21"/>
                <w:szCs w:val="21"/>
              </w:rPr>
            </w:pPr>
          </w:p>
          <w:p w14:paraId="52FDE4EF" w14:textId="14E03951" w:rsidR="007D24A3" w:rsidRPr="00B870F6" w:rsidRDefault="007D24A3" w:rsidP="00904C87">
            <w:pPr>
              <w:spacing w:before="240" w:afterLines="30" w:after="108" w:line="360" w:lineRule="auto"/>
              <w:jc w:val="center"/>
              <w:outlineLvl w:val="0"/>
              <w:rPr>
                <w:rFonts w:asciiTheme="majorBidi" w:eastAsia="ＭＳ 明朝" w:hAnsiTheme="majorBidi" w:cstheme="majorBidi"/>
                <w:color w:val="000000"/>
                <w:sz w:val="21"/>
                <w:szCs w:val="21"/>
              </w:rPr>
            </w:pPr>
          </w:p>
        </w:tc>
        <w:tc>
          <w:tcPr>
            <w:tcW w:w="5228" w:type="dxa"/>
            <w:vAlign w:val="center"/>
          </w:tcPr>
          <w:p w14:paraId="714477EB" w14:textId="4D4394AE" w:rsidR="007D24A3" w:rsidRPr="00B870F6" w:rsidRDefault="00D722E2" w:rsidP="00904C87">
            <w:pPr>
              <w:spacing w:before="240" w:afterLines="30" w:after="108" w:line="360" w:lineRule="auto"/>
              <w:jc w:val="center"/>
              <w:outlineLvl w:val="0"/>
              <w:rPr>
                <w:rFonts w:asciiTheme="majorBidi" w:eastAsia="ＭＳ 明朝" w:hAnsiTheme="majorBidi" w:cstheme="majorBidi"/>
                <w:color w:val="000000"/>
                <w:sz w:val="21"/>
                <w:szCs w:val="21"/>
              </w:rPr>
            </w:pPr>
            <w:r>
              <w:rPr>
                <w:rFonts w:asciiTheme="majorBidi" w:eastAsia="ＭＳ 明朝" w:hAnsiTheme="majorBidi" w:cstheme="majorBidi"/>
                <w:noProof/>
                <w:color w:val="000000"/>
                <w:sz w:val="21"/>
                <w:szCs w:val="21"/>
              </w:rPr>
              <w:drawing>
                <wp:anchor distT="0" distB="0" distL="114300" distR="114300" simplePos="0" relativeHeight="251658240" behindDoc="0" locked="0" layoutInCell="1" allowOverlap="1" wp14:anchorId="3675BEA1" wp14:editId="6F809632">
                  <wp:simplePos x="0" y="0"/>
                  <wp:positionH relativeFrom="column">
                    <wp:posOffset>-68580</wp:posOffset>
                  </wp:positionH>
                  <wp:positionV relativeFrom="paragraph">
                    <wp:posOffset>14605</wp:posOffset>
                  </wp:positionV>
                  <wp:extent cx="3322955" cy="2349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2955" cy="234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CA2">
              <w:rPr>
                <w:rFonts w:asciiTheme="majorBidi" w:eastAsia="ＭＳ 明朝" w:hAnsiTheme="majorBidi" w:cstheme="majorBidi" w:hint="eastAsia"/>
                <w:color w:val="000000"/>
                <w:sz w:val="21"/>
                <w:szCs w:val="21"/>
              </w:rPr>
              <w:t>P</w:t>
            </w:r>
            <w:r w:rsidR="00F86CA2">
              <w:rPr>
                <w:rFonts w:asciiTheme="majorBidi" w:eastAsia="ＭＳ 明朝" w:hAnsiTheme="majorBidi" w:cstheme="majorBidi"/>
                <w:color w:val="000000"/>
                <w:sz w:val="21"/>
                <w:szCs w:val="21"/>
              </w:rPr>
              <w:t>hoto #2</w:t>
            </w:r>
          </w:p>
        </w:tc>
      </w:tr>
      <w:tr w:rsidR="007D24A3" w:rsidRPr="00B870F6" w14:paraId="54628ACF" w14:textId="77777777" w:rsidTr="00904C87">
        <w:trPr>
          <w:trHeight w:val="87"/>
        </w:trPr>
        <w:tc>
          <w:tcPr>
            <w:tcW w:w="5228" w:type="dxa"/>
            <w:vAlign w:val="center"/>
          </w:tcPr>
          <w:p w14:paraId="44C252AC" w14:textId="36D864CB" w:rsidR="007D24A3" w:rsidRPr="00B870F6" w:rsidRDefault="00207B9D" w:rsidP="00207B9D">
            <w:pPr>
              <w:pStyle w:val="Default"/>
              <w:jc w:val="center"/>
              <w:rPr>
                <w:rFonts w:asciiTheme="majorBidi" w:eastAsia="ＭＳ 明朝" w:hAnsiTheme="majorBidi" w:cstheme="majorBidi"/>
                <w:sz w:val="21"/>
                <w:szCs w:val="21"/>
              </w:rPr>
            </w:pPr>
            <w:r w:rsidRPr="00667CDA">
              <w:rPr>
                <w:sz w:val="21"/>
                <w:szCs w:val="21"/>
              </w:rPr>
              <w:t>Ambassador Aoki giving congratulatory speech</w:t>
            </w:r>
          </w:p>
        </w:tc>
        <w:tc>
          <w:tcPr>
            <w:tcW w:w="5228" w:type="dxa"/>
            <w:vAlign w:val="center"/>
          </w:tcPr>
          <w:p w14:paraId="6DEA6646" w14:textId="0D1CED54" w:rsidR="007D24A3" w:rsidRPr="00B870F6" w:rsidRDefault="007D480E" w:rsidP="00904C87">
            <w:pPr>
              <w:spacing w:afterLines="30" w:after="108" w:line="360" w:lineRule="auto"/>
              <w:jc w:val="center"/>
              <w:outlineLvl w:val="0"/>
              <w:rPr>
                <w:rFonts w:asciiTheme="majorBidi" w:eastAsia="ＭＳ 明朝" w:hAnsiTheme="majorBidi" w:cstheme="majorBidi"/>
                <w:color w:val="000000"/>
                <w:sz w:val="21"/>
                <w:szCs w:val="21"/>
              </w:rPr>
            </w:pPr>
            <w:r>
              <w:rPr>
                <w:rFonts w:asciiTheme="majorBidi" w:eastAsia="ＭＳ 明朝" w:hAnsiTheme="majorBidi" w:cstheme="majorBidi" w:hint="eastAsia"/>
                <w:color w:val="000000"/>
                <w:sz w:val="21"/>
                <w:szCs w:val="21"/>
              </w:rPr>
              <w:t>M</w:t>
            </w:r>
            <w:r>
              <w:rPr>
                <w:rFonts w:asciiTheme="majorBidi" w:eastAsia="ＭＳ 明朝" w:hAnsiTheme="majorBidi" w:cstheme="majorBidi"/>
                <w:color w:val="000000"/>
                <w:sz w:val="21"/>
                <w:szCs w:val="21"/>
              </w:rPr>
              <w:t xml:space="preserve">s. Baghdasaryan expressed her gratitude to project </w:t>
            </w:r>
            <w:r w:rsidR="00667CDA">
              <w:rPr>
                <w:rFonts w:asciiTheme="majorBidi" w:eastAsia="ＭＳ 明朝" w:hAnsiTheme="majorBidi" w:cstheme="majorBidi"/>
                <w:color w:val="000000"/>
                <w:sz w:val="21"/>
                <w:szCs w:val="21"/>
              </w:rPr>
              <w:t>Japan</w:t>
            </w:r>
          </w:p>
        </w:tc>
      </w:tr>
      <w:tr w:rsidR="007D24A3" w:rsidRPr="00B870F6" w14:paraId="036F138A" w14:textId="77777777" w:rsidTr="00D722E2">
        <w:trPr>
          <w:trHeight w:val="3323"/>
        </w:trPr>
        <w:tc>
          <w:tcPr>
            <w:tcW w:w="5228" w:type="dxa"/>
            <w:vAlign w:val="center"/>
          </w:tcPr>
          <w:p w14:paraId="33255F3A" w14:textId="3F8B82A3" w:rsidR="007D24A3" w:rsidRDefault="00207B9D" w:rsidP="00904C87">
            <w:pPr>
              <w:spacing w:before="240" w:afterLines="30" w:after="108" w:line="360" w:lineRule="auto"/>
              <w:jc w:val="center"/>
              <w:outlineLvl w:val="0"/>
              <w:rPr>
                <w:rFonts w:asciiTheme="majorBidi" w:eastAsia="ＭＳ 明朝" w:hAnsiTheme="majorBidi" w:cstheme="majorBidi"/>
                <w:color w:val="000000"/>
                <w:sz w:val="21"/>
                <w:szCs w:val="21"/>
              </w:rPr>
            </w:pPr>
            <w:r>
              <w:rPr>
                <w:rFonts w:asciiTheme="majorBidi" w:eastAsia="ＭＳ 明朝" w:hAnsiTheme="majorBidi" w:cstheme="majorBidi"/>
                <w:noProof/>
                <w:color w:val="000000"/>
                <w:sz w:val="21"/>
                <w:szCs w:val="21"/>
              </w:rPr>
              <w:drawing>
                <wp:anchor distT="0" distB="0" distL="114300" distR="114300" simplePos="0" relativeHeight="251660288" behindDoc="0" locked="0" layoutInCell="1" allowOverlap="1" wp14:anchorId="79ED7C96" wp14:editId="5FBFB094">
                  <wp:simplePos x="0" y="0"/>
                  <wp:positionH relativeFrom="column">
                    <wp:posOffset>-68580</wp:posOffset>
                  </wp:positionH>
                  <wp:positionV relativeFrom="paragraph">
                    <wp:posOffset>-21590</wp:posOffset>
                  </wp:positionV>
                  <wp:extent cx="3327400" cy="24130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74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CA2">
              <w:rPr>
                <w:rFonts w:asciiTheme="majorBidi" w:eastAsia="ＭＳ 明朝" w:hAnsiTheme="majorBidi" w:cstheme="majorBidi" w:hint="eastAsia"/>
                <w:color w:val="000000"/>
                <w:sz w:val="21"/>
                <w:szCs w:val="21"/>
              </w:rPr>
              <w:t>P</w:t>
            </w:r>
            <w:r w:rsidR="00F86CA2">
              <w:rPr>
                <w:rFonts w:asciiTheme="majorBidi" w:eastAsia="ＭＳ 明朝" w:hAnsiTheme="majorBidi" w:cstheme="majorBidi"/>
                <w:color w:val="000000"/>
                <w:sz w:val="21"/>
                <w:szCs w:val="21"/>
              </w:rPr>
              <w:t>hoto #3</w:t>
            </w:r>
          </w:p>
          <w:p w14:paraId="58441E7A" w14:textId="4C8239C1" w:rsidR="00D722E2" w:rsidRDefault="00D722E2" w:rsidP="00904C87">
            <w:pPr>
              <w:spacing w:before="240" w:afterLines="30" w:after="108" w:line="360" w:lineRule="auto"/>
              <w:jc w:val="center"/>
              <w:outlineLvl w:val="0"/>
              <w:rPr>
                <w:rFonts w:asciiTheme="majorBidi" w:eastAsia="ＭＳ 明朝" w:hAnsiTheme="majorBidi" w:cstheme="majorBidi"/>
                <w:color w:val="000000"/>
                <w:sz w:val="21"/>
                <w:szCs w:val="21"/>
              </w:rPr>
            </w:pPr>
          </w:p>
          <w:p w14:paraId="100CA7AE" w14:textId="664406E9" w:rsidR="00D722E2" w:rsidRDefault="00D722E2" w:rsidP="00904C87">
            <w:pPr>
              <w:spacing w:before="240" w:afterLines="30" w:after="108" w:line="360" w:lineRule="auto"/>
              <w:jc w:val="center"/>
              <w:outlineLvl w:val="0"/>
              <w:rPr>
                <w:rFonts w:asciiTheme="majorBidi" w:eastAsia="ＭＳ 明朝" w:hAnsiTheme="majorBidi" w:cstheme="majorBidi"/>
                <w:color w:val="000000"/>
                <w:sz w:val="21"/>
                <w:szCs w:val="21"/>
              </w:rPr>
            </w:pPr>
          </w:p>
          <w:p w14:paraId="43B5E04A" w14:textId="77777777" w:rsidR="00D722E2" w:rsidRDefault="00D722E2" w:rsidP="00904C87">
            <w:pPr>
              <w:spacing w:before="240" w:afterLines="30" w:after="108" w:line="360" w:lineRule="auto"/>
              <w:jc w:val="center"/>
              <w:outlineLvl w:val="0"/>
              <w:rPr>
                <w:rFonts w:asciiTheme="majorBidi" w:eastAsia="ＭＳ 明朝" w:hAnsiTheme="majorBidi" w:cstheme="majorBidi"/>
                <w:color w:val="000000"/>
                <w:sz w:val="21"/>
                <w:szCs w:val="21"/>
              </w:rPr>
            </w:pPr>
          </w:p>
          <w:p w14:paraId="12DDE168" w14:textId="77777777" w:rsidR="00D722E2" w:rsidRDefault="00D722E2" w:rsidP="00904C87">
            <w:pPr>
              <w:spacing w:before="240" w:afterLines="30" w:after="108" w:line="360" w:lineRule="auto"/>
              <w:jc w:val="center"/>
              <w:outlineLvl w:val="0"/>
              <w:rPr>
                <w:rFonts w:asciiTheme="majorBidi" w:eastAsia="ＭＳ 明朝" w:hAnsiTheme="majorBidi" w:cstheme="majorBidi"/>
                <w:color w:val="000000"/>
                <w:sz w:val="21"/>
                <w:szCs w:val="21"/>
              </w:rPr>
            </w:pPr>
          </w:p>
          <w:p w14:paraId="6373F8F2" w14:textId="3C92F3B0" w:rsidR="00D722E2" w:rsidRPr="00B870F6" w:rsidRDefault="00D722E2" w:rsidP="00904C87">
            <w:pPr>
              <w:spacing w:before="240" w:afterLines="30" w:after="108" w:line="360" w:lineRule="auto"/>
              <w:jc w:val="center"/>
              <w:outlineLvl w:val="0"/>
              <w:rPr>
                <w:rFonts w:asciiTheme="majorBidi" w:eastAsia="ＭＳ 明朝" w:hAnsiTheme="majorBidi" w:cstheme="majorBidi"/>
                <w:color w:val="000000"/>
                <w:sz w:val="21"/>
                <w:szCs w:val="21"/>
              </w:rPr>
            </w:pPr>
          </w:p>
        </w:tc>
        <w:tc>
          <w:tcPr>
            <w:tcW w:w="5228" w:type="dxa"/>
            <w:vAlign w:val="center"/>
          </w:tcPr>
          <w:p w14:paraId="73223C45" w14:textId="773BAAA1" w:rsidR="007D24A3" w:rsidRPr="00B870F6" w:rsidRDefault="00D722E2" w:rsidP="00904C87">
            <w:pPr>
              <w:spacing w:before="240" w:afterLines="30" w:after="108" w:line="360" w:lineRule="auto"/>
              <w:jc w:val="center"/>
              <w:outlineLvl w:val="0"/>
              <w:rPr>
                <w:rFonts w:asciiTheme="majorBidi" w:eastAsia="ＭＳ 明朝" w:hAnsiTheme="majorBidi" w:cstheme="majorBidi"/>
                <w:color w:val="000000"/>
                <w:sz w:val="21"/>
                <w:szCs w:val="21"/>
              </w:rPr>
            </w:pPr>
            <w:r>
              <w:rPr>
                <w:rFonts w:asciiTheme="majorBidi" w:eastAsia="ＭＳ 明朝" w:hAnsiTheme="majorBidi" w:cstheme="majorBidi"/>
                <w:noProof/>
                <w:color w:val="000000"/>
                <w:sz w:val="21"/>
                <w:szCs w:val="21"/>
              </w:rPr>
              <w:drawing>
                <wp:anchor distT="0" distB="0" distL="114300" distR="114300" simplePos="0" relativeHeight="251661312" behindDoc="0" locked="0" layoutInCell="1" allowOverlap="1" wp14:anchorId="5BBE2BE4" wp14:editId="1839D0D7">
                  <wp:simplePos x="0" y="0"/>
                  <wp:positionH relativeFrom="column">
                    <wp:posOffset>-58420</wp:posOffset>
                  </wp:positionH>
                  <wp:positionV relativeFrom="paragraph">
                    <wp:posOffset>-21590</wp:posOffset>
                  </wp:positionV>
                  <wp:extent cx="3314700" cy="23869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0" cy="2386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CA2">
              <w:rPr>
                <w:rFonts w:asciiTheme="majorBidi" w:eastAsia="ＭＳ 明朝" w:hAnsiTheme="majorBidi" w:cstheme="majorBidi" w:hint="eastAsia"/>
                <w:color w:val="000000"/>
                <w:sz w:val="21"/>
                <w:szCs w:val="21"/>
              </w:rPr>
              <w:t>P</w:t>
            </w:r>
            <w:r w:rsidR="00F86CA2">
              <w:rPr>
                <w:rFonts w:asciiTheme="majorBidi" w:eastAsia="ＭＳ 明朝" w:hAnsiTheme="majorBidi" w:cstheme="majorBidi"/>
                <w:color w:val="000000"/>
                <w:sz w:val="21"/>
                <w:szCs w:val="21"/>
              </w:rPr>
              <w:t>hoto #4</w:t>
            </w:r>
          </w:p>
        </w:tc>
      </w:tr>
      <w:tr w:rsidR="007D24A3" w:rsidRPr="00B870F6" w14:paraId="42727342" w14:textId="77777777" w:rsidTr="00207B9D">
        <w:trPr>
          <w:trHeight w:val="1009"/>
        </w:trPr>
        <w:tc>
          <w:tcPr>
            <w:tcW w:w="5228" w:type="dxa"/>
            <w:vAlign w:val="center"/>
          </w:tcPr>
          <w:p w14:paraId="3071F7C7" w14:textId="77777777" w:rsidR="00207B9D" w:rsidRDefault="00207B9D" w:rsidP="00207B9D">
            <w:pPr>
              <w:pStyle w:val="Default"/>
              <w:jc w:val="center"/>
              <w:rPr>
                <w:rFonts w:asciiTheme="majorBidi" w:eastAsia="ＭＳ 明朝" w:hAnsiTheme="majorBidi" w:cstheme="majorBidi"/>
                <w:sz w:val="21"/>
                <w:szCs w:val="21"/>
              </w:rPr>
            </w:pPr>
          </w:p>
          <w:p w14:paraId="3616616E" w14:textId="57E612F4" w:rsidR="00207B9D" w:rsidRDefault="00207B9D" w:rsidP="00207B9D">
            <w:pPr>
              <w:pStyle w:val="Default"/>
              <w:jc w:val="center"/>
              <w:rPr>
                <w:sz w:val="21"/>
                <w:szCs w:val="21"/>
              </w:rPr>
            </w:pPr>
            <w:r>
              <w:rPr>
                <w:rFonts w:asciiTheme="majorBidi" w:eastAsia="ＭＳ 明朝" w:hAnsiTheme="majorBidi" w:cstheme="majorBidi" w:hint="eastAsia"/>
                <w:sz w:val="21"/>
                <w:szCs w:val="21"/>
              </w:rPr>
              <w:t>L</w:t>
            </w:r>
            <w:r>
              <w:rPr>
                <w:rFonts w:asciiTheme="majorBidi" w:eastAsia="ＭＳ 明朝" w:hAnsiTheme="majorBidi" w:cstheme="majorBidi"/>
                <w:sz w:val="21"/>
                <w:szCs w:val="21"/>
              </w:rPr>
              <w:t>ocal Cultural Center Children performed a Welcome Dance</w:t>
            </w:r>
            <w:r>
              <w:rPr>
                <w:sz w:val="21"/>
                <w:szCs w:val="21"/>
              </w:rPr>
              <w:t xml:space="preserve"> </w:t>
            </w:r>
          </w:p>
          <w:p w14:paraId="574D3AF8" w14:textId="6BABBF57" w:rsidR="007D24A3" w:rsidRPr="00667CDA" w:rsidRDefault="007D24A3" w:rsidP="00904C87">
            <w:pPr>
              <w:spacing w:afterLines="30" w:after="108" w:line="360" w:lineRule="auto"/>
              <w:jc w:val="center"/>
              <w:outlineLvl w:val="0"/>
              <w:rPr>
                <w:rFonts w:ascii="Times New Roman" w:eastAsia="ＭＳ 明朝" w:hAnsi="Times New Roman" w:cs="Times New Roman"/>
                <w:color w:val="000000"/>
                <w:sz w:val="21"/>
                <w:szCs w:val="21"/>
              </w:rPr>
            </w:pPr>
          </w:p>
        </w:tc>
        <w:tc>
          <w:tcPr>
            <w:tcW w:w="5228" w:type="dxa"/>
            <w:vAlign w:val="center"/>
          </w:tcPr>
          <w:p w14:paraId="48DC31E1" w14:textId="36401F1D" w:rsidR="007D24A3" w:rsidRPr="00B870F6" w:rsidRDefault="00667CDA" w:rsidP="00904C87">
            <w:pPr>
              <w:spacing w:afterLines="30" w:after="108" w:line="360" w:lineRule="auto"/>
              <w:jc w:val="center"/>
              <w:outlineLvl w:val="0"/>
              <w:rPr>
                <w:rFonts w:asciiTheme="majorBidi" w:eastAsia="ＭＳ 明朝" w:hAnsiTheme="majorBidi" w:cstheme="majorBidi"/>
                <w:color w:val="000000"/>
                <w:sz w:val="21"/>
                <w:szCs w:val="21"/>
              </w:rPr>
            </w:pPr>
            <w:r>
              <w:rPr>
                <w:rFonts w:asciiTheme="majorBidi" w:eastAsia="ＭＳ 明朝" w:hAnsiTheme="majorBidi" w:cstheme="majorBidi"/>
                <w:color w:val="000000"/>
                <w:sz w:val="21"/>
                <w:szCs w:val="21"/>
              </w:rPr>
              <w:t xml:space="preserve">Newly built </w:t>
            </w:r>
            <w:r w:rsidR="00F20ADE">
              <w:rPr>
                <w:rFonts w:asciiTheme="majorBidi" w:eastAsia="ＭＳ 明朝" w:hAnsiTheme="majorBidi" w:cstheme="majorBidi"/>
                <w:color w:val="000000"/>
                <w:sz w:val="21"/>
                <w:szCs w:val="21"/>
              </w:rPr>
              <w:t xml:space="preserve">Wildfire </w:t>
            </w:r>
            <w:r w:rsidR="007D480E">
              <w:rPr>
                <w:rFonts w:asciiTheme="majorBidi" w:eastAsia="ＭＳ 明朝" w:hAnsiTheme="majorBidi" w:cstheme="majorBidi"/>
                <w:color w:val="000000"/>
                <w:sz w:val="21"/>
                <w:szCs w:val="21"/>
              </w:rPr>
              <w:t xml:space="preserve">Rescue Center </w:t>
            </w:r>
          </w:p>
        </w:tc>
      </w:tr>
      <w:bookmarkEnd w:id="0"/>
    </w:tbl>
    <w:p w14:paraId="1812E63B" w14:textId="1FB6B6B2" w:rsidR="006A5427" w:rsidRPr="00B870F6" w:rsidRDefault="006A5427" w:rsidP="003E2A42">
      <w:pPr>
        <w:spacing w:afterLines="30" w:after="108" w:line="360" w:lineRule="auto"/>
        <w:outlineLvl w:val="0"/>
        <w:rPr>
          <w:rFonts w:asciiTheme="majorBidi" w:eastAsia="ＭＳ 明朝" w:hAnsiTheme="majorBidi" w:cstheme="majorBidi"/>
          <w:color w:val="000000"/>
        </w:rPr>
      </w:pPr>
    </w:p>
    <w:sectPr w:rsidR="006A5427" w:rsidRPr="00B870F6" w:rsidSect="00336C7A">
      <w:headerReference w:type="default" r:id="rId11"/>
      <w:pgSz w:w="11906" w:h="16838"/>
      <w:pgMar w:top="180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FFAE" w14:textId="77777777" w:rsidR="00764406" w:rsidRDefault="00764406" w:rsidP="005974E2">
      <w:pPr>
        <w:spacing w:after="0" w:line="240" w:lineRule="auto"/>
      </w:pPr>
      <w:r>
        <w:separator/>
      </w:r>
    </w:p>
  </w:endnote>
  <w:endnote w:type="continuationSeparator" w:id="0">
    <w:p w14:paraId="66C0D854" w14:textId="77777777" w:rsidR="00764406" w:rsidRDefault="00764406" w:rsidP="0059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E5CA" w14:textId="77777777" w:rsidR="00764406" w:rsidRDefault="00764406" w:rsidP="005974E2">
      <w:pPr>
        <w:spacing w:after="0" w:line="240" w:lineRule="auto"/>
      </w:pPr>
      <w:r>
        <w:separator/>
      </w:r>
    </w:p>
  </w:footnote>
  <w:footnote w:type="continuationSeparator" w:id="0">
    <w:p w14:paraId="0B42BB2F" w14:textId="77777777" w:rsidR="00764406" w:rsidRDefault="00764406" w:rsidP="00597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F954" w14:textId="64618D9A" w:rsidR="0037420F" w:rsidRDefault="0037420F" w:rsidP="0037420F">
    <w:pPr>
      <w:pStyle w:val="a3"/>
      <w:tabs>
        <w:tab w:val="clear" w:pos="4419"/>
        <w:tab w:val="clear" w:pos="8838"/>
        <w:tab w:val="left" w:pos="5070"/>
        <w:tab w:val="center" w:pos="5233"/>
        <w:tab w:val="right" w:pos="10466"/>
      </w:tabs>
    </w:pPr>
    <w:r>
      <w:rPr>
        <w:noProof/>
      </w:rPr>
      <w:drawing>
        <wp:inline distT="0" distB="0" distL="0" distR="0" wp14:anchorId="30B63526" wp14:editId="5921C5C0">
          <wp:extent cx="685440" cy="457200"/>
          <wp:effectExtent l="19050" t="19050" r="19685" b="1905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440" cy="457200"/>
                  </a:xfrm>
                  <a:prstGeom prst="rect">
                    <a:avLst/>
                  </a:prstGeom>
                  <a:ln>
                    <a:solidFill>
                      <a:schemeClr val="bg1">
                        <a:lumMod val="75000"/>
                      </a:schemeClr>
                    </a:solidFill>
                  </a:ln>
                </pic:spPr>
              </pic:pic>
            </a:graphicData>
          </a:graphic>
        </wp:inline>
      </w:drawing>
    </w:r>
    <w:r>
      <w:tab/>
    </w:r>
    <w:r>
      <w:rPr>
        <w:noProof/>
      </w:rPr>
      <w:drawing>
        <wp:inline distT="0" distB="0" distL="0" distR="0" wp14:anchorId="36AAD066" wp14:editId="46A93920">
          <wp:extent cx="503107" cy="457200"/>
          <wp:effectExtent l="0" t="0" r="0" b="0"/>
          <wp:docPr id="138" name="Picture 138" descr="A tree with people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ree with people and leav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03107" cy="457200"/>
                  </a:xfrm>
                  <a:prstGeom prst="rect">
                    <a:avLst/>
                  </a:prstGeom>
                </pic:spPr>
              </pic:pic>
            </a:graphicData>
          </a:graphic>
        </wp:inline>
      </w:drawing>
    </w:r>
    <w:r>
      <w:tab/>
    </w:r>
    <w:r>
      <w:rPr>
        <w:noProof/>
      </w:rPr>
      <w:drawing>
        <wp:inline distT="0" distB="0" distL="0" distR="0" wp14:anchorId="0D823506" wp14:editId="5738E61E">
          <wp:extent cx="914400" cy="457200"/>
          <wp:effectExtent l="19050" t="19050" r="19050" b="19050"/>
          <wp:docPr id="139" name="Picture 139" descr="A red blue and yellow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blue and yellow flag&#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14400" cy="457200"/>
                  </a:xfrm>
                  <a:prstGeom prst="rect">
                    <a:avLst/>
                  </a:prstGeom>
                  <a:ln>
                    <a:solidFill>
                      <a:schemeClr val="bg1">
                        <a:lumMod val="75000"/>
                      </a:schemeClr>
                    </a:solid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CF"/>
    <w:rsid w:val="00005126"/>
    <w:rsid w:val="0001603A"/>
    <w:rsid w:val="00023D8B"/>
    <w:rsid w:val="00025A4F"/>
    <w:rsid w:val="0004074B"/>
    <w:rsid w:val="000445BE"/>
    <w:rsid w:val="00044A37"/>
    <w:rsid w:val="0005458A"/>
    <w:rsid w:val="000870D4"/>
    <w:rsid w:val="00097BAA"/>
    <w:rsid w:val="000A4CC2"/>
    <w:rsid w:val="000D50C1"/>
    <w:rsid w:val="000E26B5"/>
    <w:rsid w:val="000F3915"/>
    <w:rsid w:val="000F3EC1"/>
    <w:rsid w:val="001001DB"/>
    <w:rsid w:val="001071DF"/>
    <w:rsid w:val="00113A95"/>
    <w:rsid w:val="001148AD"/>
    <w:rsid w:val="00140EBF"/>
    <w:rsid w:val="00144842"/>
    <w:rsid w:val="001712C2"/>
    <w:rsid w:val="00171F93"/>
    <w:rsid w:val="00174817"/>
    <w:rsid w:val="001A0491"/>
    <w:rsid w:val="001A7683"/>
    <w:rsid w:val="001A7A81"/>
    <w:rsid w:val="001B0CF3"/>
    <w:rsid w:val="001B7E39"/>
    <w:rsid w:val="001C0CB9"/>
    <w:rsid w:val="001F6058"/>
    <w:rsid w:val="00205365"/>
    <w:rsid w:val="00206C35"/>
    <w:rsid w:val="00207B9D"/>
    <w:rsid w:val="00215EAF"/>
    <w:rsid w:val="0022240D"/>
    <w:rsid w:val="00224556"/>
    <w:rsid w:val="00224858"/>
    <w:rsid w:val="0024358F"/>
    <w:rsid w:val="00263302"/>
    <w:rsid w:val="00263DF5"/>
    <w:rsid w:val="0027179C"/>
    <w:rsid w:val="00274C7F"/>
    <w:rsid w:val="00276093"/>
    <w:rsid w:val="00287B27"/>
    <w:rsid w:val="0029170E"/>
    <w:rsid w:val="002A48A2"/>
    <w:rsid w:val="002B455C"/>
    <w:rsid w:val="002D54D6"/>
    <w:rsid w:val="002F23CF"/>
    <w:rsid w:val="00304C79"/>
    <w:rsid w:val="00305A11"/>
    <w:rsid w:val="0032122E"/>
    <w:rsid w:val="00321E5C"/>
    <w:rsid w:val="00336C7A"/>
    <w:rsid w:val="003378F3"/>
    <w:rsid w:val="00350F32"/>
    <w:rsid w:val="00361DFA"/>
    <w:rsid w:val="003625B0"/>
    <w:rsid w:val="003625D5"/>
    <w:rsid w:val="00372B6A"/>
    <w:rsid w:val="0037420F"/>
    <w:rsid w:val="00380DBD"/>
    <w:rsid w:val="003A3210"/>
    <w:rsid w:val="003A55B2"/>
    <w:rsid w:val="003B58B0"/>
    <w:rsid w:val="003D48E8"/>
    <w:rsid w:val="003E2A42"/>
    <w:rsid w:val="003F2A27"/>
    <w:rsid w:val="003F5BA3"/>
    <w:rsid w:val="00404050"/>
    <w:rsid w:val="0043755D"/>
    <w:rsid w:val="004423DD"/>
    <w:rsid w:val="00452974"/>
    <w:rsid w:val="00455043"/>
    <w:rsid w:val="00463018"/>
    <w:rsid w:val="00491F63"/>
    <w:rsid w:val="004A0A02"/>
    <w:rsid w:val="004B16E6"/>
    <w:rsid w:val="004B2060"/>
    <w:rsid w:val="004B3FDA"/>
    <w:rsid w:val="004C11C8"/>
    <w:rsid w:val="004C3C0F"/>
    <w:rsid w:val="004C4049"/>
    <w:rsid w:val="004C4BB5"/>
    <w:rsid w:val="004F2051"/>
    <w:rsid w:val="004F3580"/>
    <w:rsid w:val="00511E19"/>
    <w:rsid w:val="005238EB"/>
    <w:rsid w:val="005369BD"/>
    <w:rsid w:val="00540CC1"/>
    <w:rsid w:val="00552A8D"/>
    <w:rsid w:val="0056526E"/>
    <w:rsid w:val="00572845"/>
    <w:rsid w:val="005745C9"/>
    <w:rsid w:val="00574701"/>
    <w:rsid w:val="00574AE6"/>
    <w:rsid w:val="00593AE0"/>
    <w:rsid w:val="005974E2"/>
    <w:rsid w:val="005A439D"/>
    <w:rsid w:val="005B4AC2"/>
    <w:rsid w:val="005B5B8F"/>
    <w:rsid w:val="005C071E"/>
    <w:rsid w:val="005E7C1C"/>
    <w:rsid w:val="005F02C5"/>
    <w:rsid w:val="00602754"/>
    <w:rsid w:val="00604EF5"/>
    <w:rsid w:val="00626804"/>
    <w:rsid w:val="006363C1"/>
    <w:rsid w:val="006542F1"/>
    <w:rsid w:val="00656361"/>
    <w:rsid w:val="00663D4C"/>
    <w:rsid w:val="00667CDA"/>
    <w:rsid w:val="00672234"/>
    <w:rsid w:val="00677CC9"/>
    <w:rsid w:val="00694D3A"/>
    <w:rsid w:val="006966CF"/>
    <w:rsid w:val="0069732F"/>
    <w:rsid w:val="006A504D"/>
    <w:rsid w:val="006A5427"/>
    <w:rsid w:val="006B63B2"/>
    <w:rsid w:val="006E327E"/>
    <w:rsid w:val="006F57B5"/>
    <w:rsid w:val="006F78F8"/>
    <w:rsid w:val="00712C25"/>
    <w:rsid w:val="00713850"/>
    <w:rsid w:val="00714F18"/>
    <w:rsid w:val="00723052"/>
    <w:rsid w:val="00737401"/>
    <w:rsid w:val="0075690B"/>
    <w:rsid w:val="007619E5"/>
    <w:rsid w:val="00764406"/>
    <w:rsid w:val="0078584F"/>
    <w:rsid w:val="007868FD"/>
    <w:rsid w:val="007940D7"/>
    <w:rsid w:val="00797668"/>
    <w:rsid w:val="007A4AF3"/>
    <w:rsid w:val="007B36D1"/>
    <w:rsid w:val="007C3B11"/>
    <w:rsid w:val="007D24A3"/>
    <w:rsid w:val="007D480E"/>
    <w:rsid w:val="007E5065"/>
    <w:rsid w:val="007E6399"/>
    <w:rsid w:val="007F41A2"/>
    <w:rsid w:val="00801068"/>
    <w:rsid w:val="00801A80"/>
    <w:rsid w:val="008021C2"/>
    <w:rsid w:val="00821D70"/>
    <w:rsid w:val="00826E92"/>
    <w:rsid w:val="00835BB4"/>
    <w:rsid w:val="00841136"/>
    <w:rsid w:val="008618F9"/>
    <w:rsid w:val="008677EA"/>
    <w:rsid w:val="008812C3"/>
    <w:rsid w:val="0088697B"/>
    <w:rsid w:val="00892052"/>
    <w:rsid w:val="008A340F"/>
    <w:rsid w:val="008A6D3F"/>
    <w:rsid w:val="008B1971"/>
    <w:rsid w:val="008C5150"/>
    <w:rsid w:val="008C76B7"/>
    <w:rsid w:val="008D3150"/>
    <w:rsid w:val="008E1D1C"/>
    <w:rsid w:val="008E6C8F"/>
    <w:rsid w:val="00907D01"/>
    <w:rsid w:val="009101E0"/>
    <w:rsid w:val="009123D1"/>
    <w:rsid w:val="00924BE5"/>
    <w:rsid w:val="009360E8"/>
    <w:rsid w:val="009746D3"/>
    <w:rsid w:val="00976F96"/>
    <w:rsid w:val="009836B3"/>
    <w:rsid w:val="009A6631"/>
    <w:rsid w:val="009B760F"/>
    <w:rsid w:val="009D5B0C"/>
    <w:rsid w:val="009E76F2"/>
    <w:rsid w:val="009F1858"/>
    <w:rsid w:val="009F43C9"/>
    <w:rsid w:val="00A01151"/>
    <w:rsid w:val="00A123E6"/>
    <w:rsid w:val="00A13398"/>
    <w:rsid w:val="00A368E0"/>
    <w:rsid w:val="00A51E41"/>
    <w:rsid w:val="00A61EFC"/>
    <w:rsid w:val="00A72C27"/>
    <w:rsid w:val="00A75B95"/>
    <w:rsid w:val="00A81170"/>
    <w:rsid w:val="00A93F89"/>
    <w:rsid w:val="00AA41E3"/>
    <w:rsid w:val="00AB2CE2"/>
    <w:rsid w:val="00AC030B"/>
    <w:rsid w:val="00AC3CFC"/>
    <w:rsid w:val="00AD7D83"/>
    <w:rsid w:val="00AE1EEF"/>
    <w:rsid w:val="00AE2BDF"/>
    <w:rsid w:val="00AE34A6"/>
    <w:rsid w:val="00AF5CB8"/>
    <w:rsid w:val="00AF6981"/>
    <w:rsid w:val="00B21949"/>
    <w:rsid w:val="00B225D5"/>
    <w:rsid w:val="00B300FB"/>
    <w:rsid w:val="00B44997"/>
    <w:rsid w:val="00B47347"/>
    <w:rsid w:val="00B52FD6"/>
    <w:rsid w:val="00B6622B"/>
    <w:rsid w:val="00B66B5E"/>
    <w:rsid w:val="00B75D37"/>
    <w:rsid w:val="00B870F6"/>
    <w:rsid w:val="00B94425"/>
    <w:rsid w:val="00B96F36"/>
    <w:rsid w:val="00BA2E09"/>
    <w:rsid w:val="00BA7792"/>
    <w:rsid w:val="00BB14EB"/>
    <w:rsid w:val="00BD041F"/>
    <w:rsid w:val="00BD0FA6"/>
    <w:rsid w:val="00C024CC"/>
    <w:rsid w:val="00C15B74"/>
    <w:rsid w:val="00C25453"/>
    <w:rsid w:val="00C35483"/>
    <w:rsid w:val="00C376DD"/>
    <w:rsid w:val="00C53E97"/>
    <w:rsid w:val="00C54366"/>
    <w:rsid w:val="00C56569"/>
    <w:rsid w:val="00C65786"/>
    <w:rsid w:val="00C758AB"/>
    <w:rsid w:val="00C766E2"/>
    <w:rsid w:val="00C80724"/>
    <w:rsid w:val="00C80778"/>
    <w:rsid w:val="00C8690D"/>
    <w:rsid w:val="00C91482"/>
    <w:rsid w:val="00CC4C25"/>
    <w:rsid w:val="00CD205D"/>
    <w:rsid w:val="00CE058B"/>
    <w:rsid w:val="00CE353A"/>
    <w:rsid w:val="00D00911"/>
    <w:rsid w:val="00D0267C"/>
    <w:rsid w:val="00D22035"/>
    <w:rsid w:val="00D233AE"/>
    <w:rsid w:val="00D244A8"/>
    <w:rsid w:val="00D375CB"/>
    <w:rsid w:val="00D46769"/>
    <w:rsid w:val="00D54A50"/>
    <w:rsid w:val="00D722E2"/>
    <w:rsid w:val="00D72C43"/>
    <w:rsid w:val="00D85BEC"/>
    <w:rsid w:val="00D901CA"/>
    <w:rsid w:val="00D96B4E"/>
    <w:rsid w:val="00DA3634"/>
    <w:rsid w:val="00DB267D"/>
    <w:rsid w:val="00DB4982"/>
    <w:rsid w:val="00DC0E96"/>
    <w:rsid w:val="00DC3FDC"/>
    <w:rsid w:val="00DD0F4D"/>
    <w:rsid w:val="00DE6AB6"/>
    <w:rsid w:val="00E037CD"/>
    <w:rsid w:val="00E0769A"/>
    <w:rsid w:val="00E107D1"/>
    <w:rsid w:val="00E22C4E"/>
    <w:rsid w:val="00E32C0D"/>
    <w:rsid w:val="00E33926"/>
    <w:rsid w:val="00E36A8E"/>
    <w:rsid w:val="00E36DAC"/>
    <w:rsid w:val="00E43B29"/>
    <w:rsid w:val="00E44E1B"/>
    <w:rsid w:val="00E60600"/>
    <w:rsid w:val="00E80B9C"/>
    <w:rsid w:val="00E8141F"/>
    <w:rsid w:val="00E85343"/>
    <w:rsid w:val="00E91206"/>
    <w:rsid w:val="00E93924"/>
    <w:rsid w:val="00EB101A"/>
    <w:rsid w:val="00EB5D6E"/>
    <w:rsid w:val="00EB6C01"/>
    <w:rsid w:val="00EC59E7"/>
    <w:rsid w:val="00EC5A0B"/>
    <w:rsid w:val="00ED03FE"/>
    <w:rsid w:val="00EE4EAE"/>
    <w:rsid w:val="00EF329A"/>
    <w:rsid w:val="00F013A0"/>
    <w:rsid w:val="00F04123"/>
    <w:rsid w:val="00F20ADE"/>
    <w:rsid w:val="00F21DF0"/>
    <w:rsid w:val="00F325B9"/>
    <w:rsid w:val="00F33463"/>
    <w:rsid w:val="00F426D7"/>
    <w:rsid w:val="00F511F8"/>
    <w:rsid w:val="00F846C9"/>
    <w:rsid w:val="00F86CA2"/>
    <w:rsid w:val="00F97BEC"/>
    <w:rsid w:val="00FA6273"/>
    <w:rsid w:val="00FD070B"/>
    <w:rsid w:val="00FF1D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D2918"/>
  <w15:chartTrackingRefBased/>
  <w15:docId w15:val="{CB7255FE-4976-4DD6-B433-6C4878F8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4E2"/>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4E2"/>
    <w:pPr>
      <w:tabs>
        <w:tab w:val="center" w:pos="4419"/>
        <w:tab w:val="right" w:pos="8838"/>
      </w:tabs>
      <w:spacing w:after="0" w:line="240" w:lineRule="auto"/>
    </w:pPr>
    <w:rPr>
      <w:lang w:eastAsia="zh-CN"/>
    </w:rPr>
  </w:style>
  <w:style w:type="character" w:customStyle="1" w:styleId="a4">
    <w:name w:val="ヘッダー (文字)"/>
    <w:basedOn w:val="a0"/>
    <w:link w:val="a3"/>
    <w:uiPriority w:val="99"/>
    <w:rsid w:val="005974E2"/>
  </w:style>
  <w:style w:type="paragraph" w:styleId="a5">
    <w:name w:val="footer"/>
    <w:basedOn w:val="a"/>
    <w:link w:val="a6"/>
    <w:uiPriority w:val="99"/>
    <w:unhideWhenUsed/>
    <w:rsid w:val="005974E2"/>
    <w:pPr>
      <w:tabs>
        <w:tab w:val="center" w:pos="4419"/>
        <w:tab w:val="right" w:pos="8838"/>
      </w:tabs>
      <w:spacing w:after="0" w:line="240" w:lineRule="auto"/>
    </w:pPr>
    <w:rPr>
      <w:lang w:eastAsia="zh-CN"/>
    </w:rPr>
  </w:style>
  <w:style w:type="character" w:customStyle="1" w:styleId="a6">
    <w:name w:val="フッター (文字)"/>
    <w:basedOn w:val="a0"/>
    <w:link w:val="a5"/>
    <w:uiPriority w:val="99"/>
    <w:rsid w:val="005974E2"/>
  </w:style>
  <w:style w:type="table" w:styleId="a7">
    <w:name w:val="Table Grid"/>
    <w:basedOn w:val="a1"/>
    <w:uiPriority w:val="39"/>
    <w:rsid w:val="005974E2"/>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455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4556"/>
    <w:rPr>
      <w:rFonts w:asciiTheme="majorHAnsi" w:eastAsiaTheme="majorEastAsia" w:hAnsiTheme="majorHAnsi" w:cstheme="majorBidi"/>
      <w:sz w:val="18"/>
      <w:szCs w:val="18"/>
      <w:lang w:eastAsia="ja-JP"/>
    </w:rPr>
  </w:style>
  <w:style w:type="table" w:customStyle="1" w:styleId="1">
    <w:name w:val="表 (格子)1"/>
    <w:basedOn w:val="a1"/>
    <w:next w:val="a7"/>
    <w:uiPriority w:val="39"/>
    <w:rsid w:val="00E32C0D"/>
    <w:pPr>
      <w:spacing w:after="0" w:line="240" w:lineRule="auto"/>
    </w:pPr>
    <w:rPr>
      <w:rFonts w:ascii="Calibri" w:eastAsia="Times New Roman" w:hAnsi="Calibri" w:cs="Arial"/>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3B58B0"/>
    <w:pPr>
      <w:spacing w:after="0" w:line="240" w:lineRule="auto"/>
    </w:pPr>
    <w:rPr>
      <w:rFonts w:ascii="Calibri" w:eastAsia="Times New Roman" w:hAnsi="Calibri" w:cs="Arial"/>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a"/>
    <w:rsid w:val="00E36A8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rsid w:val="00D722E2"/>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93041">
      <w:bodyDiv w:val="1"/>
      <w:marLeft w:val="0"/>
      <w:marRight w:val="0"/>
      <w:marTop w:val="0"/>
      <w:marBottom w:val="0"/>
      <w:divBdr>
        <w:top w:val="none" w:sz="0" w:space="0" w:color="auto"/>
        <w:left w:val="none" w:sz="0" w:space="0" w:color="auto"/>
        <w:bottom w:val="none" w:sz="0" w:space="0" w:color="auto"/>
        <w:right w:val="none" w:sz="0" w:space="0" w:color="auto"/>
      </w:divBdr>
    </w:div>
    <w:div w:id="721177480">
      <w:bodyDiv w:val="1"/>
      <w:marLeft w:val="0"/>
      <w:marRight w:val="0"/>
      <w:marTop w:val="0"/>
      <w:marBottom w:val="0"/>
      <w:divBdr>
        <w:top w:val="none" w:sz="0" w:space="0" w:color="auto"/>
        <w:left w:val="none" w:sz="0" w:space="0" w:color="auto"/>
        <w:bottom w:val="none" w:sz="0" w:space="0" w:color="auto"/>
        <w:right w:val="none" w:sz="0" w:space="0" w:color="auto"/>
      </w:divBdr>
    </w:div>
    <w:div w:id="746148836">
      <w:bodyDiv w:val="1"/>
      <w:marLeft w:val="0"/>
      <w:marRight w:val="0"/>
      <w:marTop w:val="0"/>
      <w:marBottom w:val="0"/>
      <w:divBdr>
        <w:top w:val="none" w:sz="0" w:space="0" w:color="auto"/>
        <w:left w:val="none" w:sz="0" w:space="0" w:color="auto"/>
        <w:bottom w:val="none" w:sz="0" w:space="0" w:color="auto"/>
        <w:right w:val="none" w:sz="0" w:space="0" w:color="auto"/>
      </w:divBdr>
    </w:div>
    <w:div w:id="1078361914">
      <w:bodyDiv w:val="1"/>
      <w:marLeft w:val="0"/>
      <w:marRight w:val="0"/>
      <w:marTop w:val="0"/>
      <w:marBottom w:val="0"/>
      <w:divBdr>
        <w:top w:val="none" w:sz="0" w:space="0" w:color="auto"/>
        <w:left w:val="none" w:sz="0" w:space="0" w:color="auto"/>
        <w:bottom w:val="none" w:sz="0" w:space="0" w:color="auto"/>
        <w:right w:val="none" w:sz="0" w:space="0" w:color="auto"/>
      </w:divBdr>
    </w:div>
    <w:div w:id="19210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4.jpeg" Type="http://schemas.openxmlformats.org/officeDocument/2006/relationships/image"/><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media/image2.jpeg" Type="http://schemas.openxmlformats.org/officeDocument/2006/relationships/image"/><Relationship Id="rId9" Target="media/image3.jpeg" Type="http://schemas.openxmlformats.org/officeDocument/2006/relationships/image"/></Relationships>
</file>

<file path=word/_rels/header1.xml.rels><?xml version="1.0" encoding="UTF-8" standalone="yes"?><Relationships xmlns="http://schemas.openxmlformats.org/package/2006/relationships"><Relationship Id="rId1" Target="media/image5.png" Type="http://schemas.openxmlformats.org/officeDocument/2006/relationships/image"/><Relationship Id="rId2" Target="media/image6.PNG" Type="http://schemas.openxmlformats.org/officeDocument/2006/relationships/image"/><Relationship Id="rId3" Target="media/image7.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7FC9-0E38-CC4D-923F-E7DCE41E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360</Words>
  <Characters>2058</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2414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825b1a3d2845b3694fd21516b9cd819f3e296e6dcb9a99f46f8f45385f544401</vt:lpwstr>
  </property>
</Properties>
</file>